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20"/>
        <w:jc w:val="center"/>
        <w:rPr>
          <w:rFonts w:ascii="Helvetica" w:hAnsi="Helvetica" w:eastAsia="宋体" w:cs="Helvetica"/>
          <w:color w:val="000000"/>
          <w:kern w:val="0"/>
          <w:sz w:val="16"/>
          <w:szCs w:val="16"/>
        </w:rPr>
      </w:pPr>
      <w:r>
        <w:rPr>
          <w:rFonts w:hint="eastAsia" w:ascii="宋体" w:hAnsi="宋体" w:eastAsia="宋体" w:cs="Helvetica"/>
          <w:b/>
          <w:bCs/>
          <w:color w:val="000000"/>
          <w:kern w:val="0"/>
          <w:sz w:val="32"/>
          <w:szCs w:val="32"/>
        </w:rPr>
        <w:t>膳管会职务加分表</w:t>
      </w:r>
      <w:bookmarkStart w:id="0" w:name="_GoBack"/>
      <w:bookmarkEnd w:id="0"/>
    </w:p>
    <w:tbl>
      <w:tblPr>
        <w:tblStyle w:val="8"/>
        <w:tblW w:w="9342" w:type="dxa"/>
        <w:jc w:val="center"/>
        <w:tblBorders>
          <w:top w:val="single" w:color="BEBEBE" w:themeColor="background1" w:themeShade="BF" w:sz="4" w:space="0"/>
          <w:left w:val="single" w:color="BEBEBE" w:themeColor="background1" w:themeShade="BF" w:sz="4" w:space="0"/>
          <w:bottom w:val="single" w:color="BEBEBE" w:themeColor="background1" w:themeShade="BF" w:sz="4" w:space="0"/>
          <w:right w:val="single" w:color="BEBEBE" w:themeColor="background1" w:themeShade="BF" w:sz="4" w:space="0"/>
          <w:insideH w:val="single" w:color="BEBEBE" w:themeColor="background1" w:themeShade="BF" w:sz="4" w:space="0"/>
          <w:insideV w:val="single" w:color="BEBEBE" w:themeColor="background1" w:themeShade="B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2443"/>
        <w:gridCol w:w="2205"/>
        <w:gridCol w:w="2256"/>
        <w:gridCol w:w="1176"/>
      </w:tblGrid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专业班级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加分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熊雨仔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17翻译2班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主任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1.6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米鹏霞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管理与经济学院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17会计1班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副主任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1.6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刘东凤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17翻译2班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副主任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1.6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阙雅珊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管理与经济学院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18国贸2班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部长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1.2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熊云霞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法学系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18知识产权1班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部长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1.12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胡诗曼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18能源1班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部长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1.12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邓佳佳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设计艺术学院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18产设5班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部长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梁新雨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陶瓷美术学院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18陶设6班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部长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1.2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陈慧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设计艺术学院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18数艺1班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部长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1.07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石小敏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机械电子工程学院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18通信工程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部长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1.12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谢林秀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管理与经济学院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18公事一班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部长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1.07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吴晓莹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设计艺术学院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18环境设计5班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部长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1.2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李可依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设计艺术学院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18产品设计5班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部长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1.07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黄蒙恩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陶瓷美术学院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18陶绘1班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部长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1.07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王雯欣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陶瓷美术学院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18雕塑6班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部长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1.11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高浩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18环工2班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部长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1.07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张玲瑶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法学系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18法学1班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部长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1.07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杨漫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艺术文博学院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18考古1班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部长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1.07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刘传波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机械电子工程学院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18自动化1班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部长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1.14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周绍贤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管理与经济学院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18会计4班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部长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1.14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李小军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管理与经济学院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18会计3班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部长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1.2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戴文莉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管理与经济学院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19国贸一班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督察部干事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0.79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王心怡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陶瓷美术学院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19陶艺六班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督察部干事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0.78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钟龙飞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管理与经济学院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 物流管理一班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督察部干事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0.77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黄蕾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 无非一班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督察部干事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0.71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何佳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 无非一班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督察部干事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0.71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李国芳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设计艺术学院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 陶设一班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督察部干事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0.8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李伟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19信息二班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督察部干事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0.78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朱宏焘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设计艺术学院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19动画二班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督察部干事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0.79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王杰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19环工一班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督察部干事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0.8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张静雯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管理与经济学院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19财管一班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督察部干事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0.8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李若璇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陶瓷美术学院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19书法一班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督察部干事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0.71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周亮亮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管理与经济学院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19物流一班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督察部干事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0.77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张敏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管理与经济学院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财管二班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督察部干事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0.71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李绍玮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粉体一班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督察部干事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0.79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边佳敏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能源一班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督察部干事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0.8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秦森龙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19信管2班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督察部干事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0.78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龙星宇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艺术文博学院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19美术学1班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督察部干事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0.71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牛星星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艺术文博学院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19美术学1班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督察部干事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0.71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林龙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机械电子工程学院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能源一班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督察部干事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0.8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康永强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机械电子工程学院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机电一班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督察部干事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0.76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吴莹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管理与经济学院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财管一班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督察部干事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0.78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符铭真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陶瓷美术学院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陶艺一班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督察部干事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0.70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伍暇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陶瓷美术学院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陶艺一班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督察部干事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0.70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杜虹臻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艺术文博学院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美术学2班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督察部干事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0.78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万晓燕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管理与经济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财管一班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督察部干事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0.8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黄蕾臻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设计艺术学院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陶设3班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督察部干事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0.78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郭子良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翻译二班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办公室干事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0.76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余君慧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管理与经济学院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公事一班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办公室干事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0.78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刘若兰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陶瓷美术学院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首饰设计二班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办公室干事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0.75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郭翔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管理与经济学院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财管一班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办公室干事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0.78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陈欣萍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粉体一班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办公室干事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0.76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罗雨婷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管理与经济学院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工管一班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办公室干事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0.77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刘嘉慧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艺术文博学院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美术学二班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办公室干事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0.71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邓文超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机械电子工程学院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电信2班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办公室干事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0.77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王彤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英语二班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办公室干事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0.8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张佳铭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信息一班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办公室干事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0.78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卢旭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材物一班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办公室干事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0.71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许思思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管理与经济学院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公事一班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办公室干事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0.8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陈伟健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能源2班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办公室干事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0.71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吴继涛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能源二班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办公室干事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0.71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杜珏媚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陶瓷美术学院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陶艺二班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办公室干事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0.76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黄凯琳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陶瓷美术学院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陶艺6班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微媒体干事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0.8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袁心悦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陶瓷美术学院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陶艺五班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微媒体干事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0.8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余小婷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管理与经济学院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物流管理1班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微媒体干事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0.8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陈如曦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设计艺术学院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数字媒体艺术一班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微媒体干事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0.79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刘虎吉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陶瓷美术学院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陶工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微媒体干事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0.79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姚彭怡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艺术文博学院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美术学2班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微媒体干事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0.78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唐汉烽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陶瓷美术学院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艺工特色班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微媒体干事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0.78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王晨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陶瓷美术学院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陶艺6班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微媒体干事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0.77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范玖宜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设计艺术学院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环艺2班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微媒体干事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0.74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刘威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能源2班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微媒体干事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0.76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廖海燕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日语一班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微媒体干事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0.71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宋靖仪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艺术文博学院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美术学2班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微媒体干事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0.71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陈昊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机械电子工程学院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电信二班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微媒体干事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0.71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魏若莘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陶瓷美术学院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陶艺三班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微媒体干事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0.7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陆云涛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陶瓷美术学院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19陶设2班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宣传部干事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0.8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潘妍洁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19英语1班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宣传部干事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0.8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田梓楠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机械电子工程学院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19机设2班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宣传部干事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0.8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张竣皓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陶瓷美术学院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19雕塑2班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宣传部干事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0.8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刘雯心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设计艺术学院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19陶设2班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宣传部干事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0.78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龚湘婷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管理与经济学院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19物流1班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宣传部干事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0.78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尹凌霜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艺术文博学院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19美术学2班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宣传部干事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0.78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邢广元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陶瓷美术学院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19雕塑2班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宣传部干事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0.78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魏博文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管理与经济学院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19公事1班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宣传部干事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0.78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孙逸秋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艺术文博学院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19考古1班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宣传部干事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0.71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周泽宇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陶瓷美术学院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19雕塑2班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宣传部干事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0.71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娄滔文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艺术文博学院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19美术学2班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宣传部干事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0.71</w:t>
            </w:r>
          </w:p>
        </w:tc>
      </w:tr>
    </w:tbl>
    <w:p>
      <w:pPr>
        <w:widowControl/>
        <w:spacing w:before="100" w:beforeAutospacing="1" w:after="100" w:afterAutospacing="1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注：共计88人，满分人数的共有25人，占总人数的28%，职务分&gt;总分90%的人数所占比例为70%，满足要求。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25"/>
    <w:rsid w:val="003113C9"/>
    <w:rsid w:val="00605F25"/>
    <w:rsid w:val="00643F26"/>
    <w:rsid w:val="00EA1E9E"/>
    <w:rsid w:val="162E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table" w:customStyle="1" w:styleId="8">
    <w:name w:val="Grid Table Light"/>
    <w:basedOn w:val="4"/>
    <w:qFormat/>
    <w:uiPriority w:val="4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391</Words>
  <Characters>2231</Characters>
  <Lines>18</Lines>
  <Paragraphs>5</Paragraphs>
  <TotalTime>0</TotalTime>
  <ScaleCrop>false</ScaleCrop>
  <LinksUpToDate>false</LinksUpToDate>
  <CharactersWithSpaces>2617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2020-03-24T15:39:00Z</dcterms:created>
  <dc:creator>86178</dc:creator>
  <cp:lastModifiedBy>对面</cp:lastModifiedBy>
  <dcterms:modified xsi:type="dcterms:W3CDTF">2020-03-24T17:02:09Z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